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40" w:rsidRDefault="00844D40" w:rsidP="00844D40">
      <w:pPr>
        <w:pStyle w:val="NormalWeb"/>
        <w:rPr>
          <w:color w:val="000000"/>
          <w:sz w:val="27"/>
          <w:szCs w:val="27"/>
        </w:rPr>
      </w:pPr>
    </w:p>
    <w:p w:rsidR="00844D40" w:rsidRPr="00844D40" w:rsidRDefault="00844D40" w:rsidP="00844D40">
      <w:pPr>
        <w:pStyle w:val="NormalWeb"/>
        <w:rPr>
          <w:rFonts w:ascii="Arial" w:hAnsi="Arial" w:cs="Arial"/>
          <w:b/>
          <w:color w:val="000000"/>
          <w:sz w:val="27"/>
          <w:szCs w:val="27"/>
        </w:rPr>
      </w:pPr>
    </w:p>
    <w:p w:rsidR="00844D40" w:rsidRPr="00844D40" w:rsidRDefault="00844D40" w:rsidP="00844D40">
      <w:pPr>
        <w:pStyle w:val="NormalWeb"/>
        <w:rPr>
          <w:rFonts w:ascii="Arial" w:hAnsi="Arial" w:cs="Arial"/>
          <w:b/>
          <w:color w:val="000000"/>
          <w:sz w:val="28"/>
          <w:szCs w:val="28"/>
        </w:rPr>
      </w:pPr>
      <w:r w:rsidRPr="00844D40">
        <w:rPr>
          <w:rFonts w:ascii="Arial" w:hAnsi="Arial" w:cs="Arial"/>
          <w:b/>
          <w:color w:val="000000"/>
          <w:sz w:val="28"/>
          <w:szCs w:val="28"/>
        </w:rPr>
        <w:t>FREDAG 21. APRIL 2017 LENSMANNSLØA, VARHAUG</w:t>
      </w:r>
    </w:p>
    <w:p w:rsidR="00844D40" w:rsidRPr="00844D40" w:rsidRDefault="00844D40" w:rsidP="00844D40">
      <w:pPr>
        <w:pStyle w:val="NormalWeb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844D40">
        <w:rPr>
          <w:rFonts w:ascii="Arial" w:hAnsi="Arial" w:cs="Arial"/>
          <w:b/>
          <w:color w:val="000000"/>
          <w:sz w:val="28"/>
          <w:szCs w:val="28"/>
          <w:u w:val="single"/>
        </w:rPr>
        <w:t>ALSACE</w:t>
      </w:r>
    </w:p>
    <w:p w:rsidR="00844D40" w:rsidRPr="00844D40" w:rsidRDefault="00844D40" w:rsidP="00844D40">
      <w:pPr>
        <w:pStyle w:val="NormalWeb"/>
        <w:rPr>
          <w:rFonts w:ascii="Arial" w:hAnsi="Arial" w:cs="Arial"/>
          <w:b/>
          <w:color w:val="000000"/>
          <w:sz w:val="28"/>
          <w:szCs w:val="28"/>
        </w:rPr>
      </w:pPr>
      <w:r w:rsidRPr="00844D40">
        <w:rPr>
          <w:rFonts w:ascii="Arial" w:hAnsi="Arial" w:cs="Arial"/>
          <w:b/>
          <w:color w:val="000000"/>
          <w:sz w:val="28"/>
          <w:szCs w:val="28"/>
        </w:rPr>
        <w:t xml:space="preserve">Smaking med </w:t>
      </w:r>
      <w:r w:rsidRPr="00844D40">
        <w:rPr>
          <w:rFonts w:ascii="Arial" w:hAnsi="Arial" w:cs="Arial"/>
          <w:b/>
          <w:color w:val="000000"/>
          <w:sz w:val="28"/>
          <w:szCs w:val="28"/>
        </w:rPr>
        <w:t>Frank Røstgård</w:t>
      </w:r>
      <w:r w:rsidRPr="00844D40">
        <w:rPr>
          <w:rFonts w:ascii="Arial" w:hAnsi="Arial" w:cs="Arial"/>
          <w:b/>
          <w:color w:val="000000"/>
          <w:sz w:val="28"/>
          <w:szCs w:val="28"/>
        </w:rPr>
        <w:t xml:space="preserve"> fra </w:t>
      </w:r>
      <w:r>
        <w:rPr>
          <w:rFonts w:ascii="Arial" w:hAnsi="Arial" w:cs="Arial"/>
          <w:b/>
          <w:color w:val="000000"/>
          <w:sz w:val="28"/>
          <w:szCs w:val="28"/>
        </w:rPr>
        <w:t>«</w:t>
      </w:r>
      <w:r w:rsidRPr="00844D40">
        <w:rPr>
          <w:rFonts w:ascii="Arial" w:hAnsi="Arial" w:cs="Arial"/>
          <w:b/>
          <w:color w:val="000000"/>
          <w:sz w:val="28"/>
          <w:szCs w:val="28"/>
        </w:rPr>
        <w:t>Alt om Vin</w:t>
      </w:r>
      <w:r>
        <w:rPr>
          <w:rFonts w:ascii="Arial" w:hAnsi="Arial" w:cs="Arial"/>
          <w:b/>
          <w:color w:val="000000"/>
          <w:sz w:val="28"/>
          <w:szCs w:val="28"/>
        </w:rPr>
        <w:t>»</w:t>
      </w:r>
      <w:bookmarkStart w:id="0" w:name="_GoBack"/>
      <w:bookmarkEnd w:id="0"/>
    </w:p>
    <w:p w:rsidR="00844D40" w:rsidRDefault="00844D40" w:rsidP="00844D40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4D40">
        <w:rPr>
          <w:rFonts w:ascii="Arial" w:hAnsi="Arial" w:cs="Arial"/>
          <w:color w:val="000000"/>
          <w:sz w:val="28"/>
          <w:szCs w:val="28"/>
        </w:rPr>
        <w:t>Disse vinene ble smakt:</w:t>
      </w:r>
    </w:p>
    <w:p w:rsidR="00844D40" w:rsidRPr="00844D40" w:rsidRDefault="00844D40" w:rsidP="00844D40">
      <w:pPr>
        <w:pStyle w:val="NormalWeb"/>
        <w:rPr>
          <w:rFonts w:ascii="Arial" w:hAnsi="Arial" w:cs="Arial"/>
          <w:color w:val="000000"/>
          <w:sz w:val="28"/>
          <w:szCs w:val="28"/>
        </w:rPr>
      </w:pPr>
    </w:p>
    <w:p w:rsidR="00844D40" w:rsidRPr="00844D40" w:rsidRDefault="00844D40" w:rsidP="00844D40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4D40">
        <w:rPr>
          <w:rFonts w:ascii="Arial" w:hAnsi="Arial" w:cs="Arial"/>
          <w:color w:val="000000"/>
          <w:sz w:val="28"/>
          <w:szCs w:val="28"/>
        </w:rPr>
        <w:t>Gustav Lorentz Riesling Reserve 2015</w:t>
      </w:r>
    </w:p>
    <w:p w:rsidR="00844D40" w:rsidRPr="00844D40" w:rsidRDefault="00844D40" w:rsidP="00844D40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4D40">
        <w:rPr>
          <w:rFonts w:ascii="Arial" w:hAnsi="Arial" w:cs="Arial"/>
          <w:color w:val="000000"/>
          <w:sz w:val="28"/>
          <w:szCs w:val="28"/>
        </w:rPr>
        <w:t xml:space="preserve">Gustave Lorentz </w:t>
      </w:r>
      <w:proofErr w:type="spellStart"/>
      <w:r w:rsidRPr="00844D40">
        <w:rPr>
          <w:rFonts w:ascii="Arial" w:hAnsi="Arial" w:cs="Arial"/>
          <w:color w:val="000000"/>
          <w:sz w:val="28"/>
          <w:szCs w:val="28"/>
        </w:rPr>
        <w:t>Altenberg</w:t>
      </w:r>
      <w:proofErr w:type="spellEnd"/>
      <w:r w:rsidRPr="00844D40">
        <w:rPr>
          <w:rFonts w:ascii="Arial" w:hAnsi="Arial" w:cs="Arial"/>
          <w:color w:val="000000"/>
          <w:sz w:val="28"/>
          <w:szCs w:val="28"/>
        </w:rPr>
        <w:t xml:space="preserve"> de Bergheim Riesling Grand Cru 2010</w:t>
      </w:r>
    </w:p>
    <w:p w:rsidR="00844D40" w:rsidRPr="00844D40" w:rsidRDefault="00844D40" w:rsidP="00844D40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844D40">
        <w:rPr>
          <w:rFonts w:ascii="Arial" w:hAnsi="Arial" w:cs="Arial"/>
          <w:color w:val="000000"/>
          <w:sz w:val="28"/>
          <w:szCs w:val="28"/>
        </w:rPr>
        <w:t xml:space="preserve">Gustav Lorentz </w:t>
      </w:r>
      <w:proofErr w:type="spellStart"/>
      <w:r w:rsidRPr="00844D40">
        <w:rPr>
          <w:rFonts w:ascii="Arial" w:hAnsi="Arial" w:cs="Arial"/>
          <w:color w:val="000000"/>
          <w:sz w:val="28"/>
          <w:szCs w:val="28"/>
        </w:rPr>
        <w:t>Pinot</w:t>
      </w:r>
      <w:proofErr w:type="spellEnd"/>
      <w:r w:rsidRPr="00844D4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44D40">
        <w:rPr>
          <w:rFonts w:ascii="Arial" w:hAnsi="Arial" w:cs="Arial"/>
          <w:color w:val="000000"/>
          <w:sz w:val="28"/>
          <w:szCs w:val="28"/>
        </w:rPr>
        <w:t>Noir</w:t>
      </w:r>
      <w:proofErr w:type="spellEnd"/>
      <w:r w:rsidRPr="00844D40">
        <w:rPr>
          <w:rFonts w:ascii="Arial" w:hAnsi="Arial" w:cs="Arial"/>
          <w:color w:val="000000"/>
          <w:sz w:val="28"/>
          <w:szCs w:val="28"/>
        </w:rPr>
        <w:t xml:space="preserve"> Rose’ 2015</w:t>
      </w:r>
    </w:p>
    <w:p w:rsidR="00844D40" w:rsidRPr="00844D40" w:rsidRDefault="00844D40" w:rsidP="00844D40">
      <w:pPr>
        <w:pStyle w:val="NormalWeb"/>
        <w:rPr>
          <w:rFonts w:ascii="Arial" w:hAnsi="Arial" w:cs="Arial"/>
          <w:color w:val="000000"/>
          <w:sz w:val="28"/>
          <w:szCs w:val="28"/>
          <w:lang w:val="en-US"/>
        </w:rPr>
      </w:pPr>
      <w:r w:rsidRPr="00844D40">
        <w:rPr>
          <w:rFonts w:ascii="Arial" w:hAnsi="Arial" w:cs="Arial"/>
          <w:color w:val="000000"/>
          <w:sz w:val="28"/>
          <w:szCs w:val="28"/>
          <w:lang w:val="en-US"/>
        </w:rPr>
        <w:t>Gustav Lorentz Evidence Pinot Noir 2014</w:t>
      </w:r>
    </w:p>
    <w:p w:rsidR="00844D40" w:rsidRPr="00844D40" w:rsidRDefault="00844D40" w:rsidP="00844D40">
      <w:pPr>
        <w:pStyle w:val="NormalWeb"/>
        <w:rPr>
          <w:rFonts w:ascii="Arial" w:hAnsi="Arial" w:cs="Arial"/>
          <w:color w:val="000000"/>
          <w:sz w:val="28"/>
          <w:szCs w:val="28"/>
          <w:lang w:val="en-US"/>
        </w:rPr>
      </w:pPr>
      <w:r w:rsidRPr="00844D40">
        <w:rPr>
          <w:rFonts w:ascii="Arial" w:hAnsi="Arial" w:cs="Arial"/>
          <w:color w:val="000000"/>
          <w:sz w:val="28"/>
          <w:szCs w:val="28"/>
          <w:lang w:val="en-US"/>
        </w:rPr>
        <w:t xml:space="preserve">Gustav Lorentz </w:t>
      </w:r>
      <w:proofErr w:type="spellStart"/>
      <w:r w:rsidRPr="00844D40">
        <w:rPr>
          <w:rFonts w:ascii="Arial" w:hAnsi="Arial" w:cs="Arial"/>
          <w:color w:val="000000"/>
          <w:sz w:val="28"/>
          <w:szCs w:val="28"/>
          <w:lang w:val="en-US"/>
        </w:rPr>
        <w:t>Cre’ment</w:t>
      </w:r>
      <w:proofErr w:type="spellEnd"/>
      <w:r w:rsidRPr="00844D40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844D40">
        <w:rPr>
          <w:rFonts w:ascii="Arial" w:hAnsi="Arial" w:cs="Arial"/>
          <w:color w:val="000000"/>
          <w:sz w:val="28"/>
          <w:szCs w:val="28"/>
          <w:lang w:val="en-US"/>
        </w:rPr>
        <w:t>d’Alsac</w:t>
      </w:r>
      <w:proofErr w:type="spellEnd"/>
      <w:r w:rsidRPr="00844D40">
        <w:rPr>
          <w:rFonts w:ascii="Arial" w:hAnsi="Arial" w:cs="Arial"/>
          <w:color w:val="000000"/>
          <w:sz w:val="28"/>
          <w:szCs w:val="28"/>
          <w:lang w:val="en-US"/>
        </w:rPr>
        <w:t xml:space="preserve"> Brut</w:t>
      </w:r>
    </w:p>
    <w:p w:rsidR="00844D40" w:rsidRPr="00844D40" w:rsidRDefault="00844D40" w:rsidP="00844D40">
      <w:pPr>
        <w:pStyle w:val="NormalWeb"/>
        <w:rPr>
          <w:rFonts w:ascii="Arial" w:hAnsi="Arial" w:cs="Arial"/>
          <w:color w:val="000000"/>
          <w:sz w:val="28"/>
          <w:szCs w:val="28"/>
          <w:lang w:val="en-US"/>
        </w:rPr>
      </w:pPr>
      <w:r w:rsidRPr="00844D40">
        <w:rPr>
          <w:rFonts w:ascii="Arial" w:hAnsi="Arial" w:cs="Arial"/>
          <w:color w:val="000000"/>
          <w:sz w:val="28"/>
          <w:szCs w:val="28"/>
          <w:lang w:val="en-US"/>
        </w:rPr>
        <w:t xml:space="preserve">Gustav Lorentz Gewürztraminer </w:t>
      </w:r>
      <w:proofErr w:type="spellStart"/>
      <w:r w:rsidRPr="00844D40">
        <w:rPr>
          <w:rFonts w:ascii="Arial" w:hAnsi="Arial" w:cs="Arial"/>
          <w:color w:val="000000"/>
          <w:sz w:val="28"/>
          <w:szCs w:val="28"/>
          <w:lang w:val="en-US"/>
        </w:rPr>
        <w:t>Re’serve</w:t>
      </w:r>
      <w:proofErr w:type="spellEnd"/>
      <w:r w:rsidRPr="00844D40">
        <w:rPr>
          <w:rFonts w:ascii="Arial" w:hAnsi="Arial" w:cs="Arial"/>
          <w:color w:val="000000"/>
          <w:sz w:val="28"/>
          <w:szCs w:val="28"/>
          <w:lang w:val="en-US"/>
        </w:rPr>
        <w:t xml:space="preserve"> 2015</w:t>
      </w:r>
    </w:p>
    <w:p w:rsidR="00844D40" w:rsidRPr="00844D40" w:rsidRDefault="00844D40" w:rsidP="00844D40">
      <w:pPr>
        <w:pStyle w:val="NormalWeb"/>
        <w:rPr>
          <w:rFonts w:ascii="Arial" w:hAnsi="Arial" w:cs="Arial"/>
          <w:color w:val="000000"/>
          <w:sz w:val="28"/>
          <w:szCs w:val="28"/>
          <w:lang w:val="en-US"/>
        </w:rPr>
      </w:pPr>
      <w:r w:rsidRPr="00844D40">
        <w:rPr>
          <w:rFonts w:ascii="Arial" w:hAnsi="Arial" w:cs="Arial"/>
          <w:color w:val="000000"/>
          <w:sz w:val="28"/>
          <w:szCs w:val="28"/>
          <w:lang w:val="en-US"/>
        </w:rPr>
        <w:t>Gustav Lorentz Burg Riesling 2013</w:t>
      </w:r>
    </w:p>
    <w:p w:rsidR="00844D40" w:rsidRPr="00844D40" w:rsidRDefault="00844D40" w:rsidP="00844D40">
      <w:pPr>
        <w:pStyle w:val="NormalWeb"/>
        <w:rPr>
          <w:rFonts w:ascii="Arial" w:hAnsi="Arial" w:cs="Arial"/>
          <w:color w:val="000000"/>
          <w:sz w:val="28"/>
          <w:szCs w:val="28"/>
          <w:lang w:val="en-US"/>
        </w:rPr>
      </w:pPr>
      <w:r w:rsidRPr="00844D40">
        <w:rPr>
          <w:rFonts w:ascii="Arial" w:hAnsi="Arial" w:cs="Arial"/>
          <w:color w:val="000000"/>
          <w:sz w:val="28"/>
          <w:szCs w:val="28"/>
          <w:lang w:val="en-US"/>
        </w:rPr>
        <w:t xml:space="preserve">Marc </w:t>
      </w:r>
      <w:proofErr w:type="spellStart"/>
      <w:r w:rsidRPr="00844D40">
        <w:rPr>
          <w:rFonts w:ascii="Arial" w:hAnsi="Arial" w:cs="Arial"/>
          <w:color w:val="000000"/>
          <w:sz w:val="28"/>
          <w:szCs w:val="28"/>
          <w:lang w:val="en-US"/>
        </w:rPr>
        <w:t>Kreydenweiss</w:t>
      </w:r>
      <w:proofErr w:type="spellEnd"/>
      <w:r w:rsidRPr="00844D40">
        <w:rPr>
          <w:rFonts w:ascii="Arial" w:hAnsi="Arial" w:cs="Arial"/>
          <w:color w:val="000000"/>
          <w:sz w:val="28"/>
          <w:szCs w:val="28"/>
          <w:lang w:val="en-US"/>
        </w:rPr>
        <w:t xml:space="preserve"> Clos du Val </w:t>
      </w:r>
      <w:proofErr w:type="spellStart"/>
      <w:r w:rsidRPr="00844D40">
        <w:rPr>
          <w:rFonts w:ascii="Arial" w:hAnsi="Arial" w:cs="Arial"/>
          <w:color w:val="000000"/>
          <w:sz w:val="28"/>
          <w:szCs w:val="28"/>
          <w:lang w:val="en-US"/>
        </w:rPr>
        <w:t>d’Ėlėon</w:t>
      </w:r>
      <w:proofErr w:type="spellEnd"/>
    </w:p>
    <w:p w:rsidR="00844D40" w:rsidRPr="00844D40" w:rsidRDefault="00844D40" w:rsidP="00844D40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Marc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Kreydenweiss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844D40">
        <w:rPr>
          <w:rFonts w:ascii="Arial" w:hAnsi="Arial" w:cs="Arial"/>
          <w:sz w:val="28"/>
          <w:szCs w:val="28"/>
          <w:lang w:val="en-US"/>
        </w:rPr>
        <w:t>K</w:t>
      </w:r>
      <w:r w:rsidRPr="00844D40">
        <w:rPr>
          <w:rFonts w:ascii="Arial" w:hAnsi="Arial" w:cs="Arial"/>
          <w:sz w:val="28"/>
          <w:szCs w:val="28"/>
          <w:lang w:val="en-US"/>
        </w:rPr>
        <w:t>ritt</w:t>
      </w:r>
      <w:proofErr w:type="spellEnd"/>
      <w:r w:rsidRPr="00844D4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844D40">
        <w:rPr>
          <w:rFonts w:ascii="Arial" w:hAnsi="Arial" w:cs="Arial"/>
          <w:sz w:val="28"/>
          <w:szCs w:val="28"/>
          <w:lang w:val="en-US"/>
        </w:rPr>
        <w:t>Piont</w:t>
      </w:r>
      <w:proofErr w:type="spellEnd"/>
      <w:r w:rsidRPr="00844D40">
        <w:rPr>
          <w:rFonts w:ascii="Arial" w:hAnsi="Arial" w:cs="Arial"/>
          <w:sz w:val="28"/>
          <w:szCs w:val="28"/>
          <w:lang w:val="en-US"/>
        </w:rPr>
        <w:t xml:space="preserve"> Blanc 2015 </w:t>
      </w:r>
    </w:p>
    <w:p w:rsidR="00FC63AF" w:rsidRPr="00844D40" w:rsidRDefault="00844D40" w:rsidP="00844D40">
      <w:pPr>
        <w:rPr>
          <w:rFonts w:ascii="Arial" w:hAnsi="Arial" w:cs="Arial"/>
          <w:sz w:val="28"/>
          <w:szCs w:val="28"/>
          <w:lang w:val="en-US"/>
        </w:rPr>
      </w:pPr>
      <w:proofErr w:type="spellStart"/>
      <w:r w:rsidRPr="00844D40">
        <w:rPr>
          <w:rFonts w:ascii="Arial" w:hAnsi="Arial" w:cs="Arial"/>
          <w:sz w:val="28"/>
          <w:szCs w:val="28"/>
          <w:lang w:val="en-US"/>
        </w:rPr>
        <w:t>Dopf</w:t>
      </w:r>
      <w:proofErr w:type="spellEnd"/>
      <w:r w:rsidRPr="00844D40">
        <w:rPr>
          <w:rFonts w:ascii="Arial" w:hAnsi="Arial" w:cs="Arial"/>
          <w:sz w:val="28"/>
          <w:szCs w:val="28"/>
          <w:lang w:val="en-US"/>
        </w:rPr>
        <w:t xml:space="preserve"> &amp; Irion </w:t>
      </w:r>
      <w:proofErr w:type="spellStart"/>
      <w:r w:rsidRPr="00844D40">
        <w:rPr>
          <w:rFonts w:ascii="Arial" w:hAnsi="Arial" w:cs="Arial"/>
          <w:sz w:val="28"/>
          <w:szCs w:val="28"/>
          <w:lang w:val="en-US"/>
        </w:rPr>
        <w:t>Gentil</w:t>
      </w:r>
      <w:proofErr w:type="spellEnd"/>
      <w:r w:rsidRPr="00844D40">
        <w:rPr>
          <w:rFonts w:ascii="Arial" w:hAnsi="Arial" w:cs="Arial"/>
          <w:sz w:val="28"/>
          <w:szCs w:val="28"/>
          <w:lang w:val="en-US"/>
        </w:rPr>
        <w:t xml:space="preserve"> 2015</w:t>
      </w:r>
    </w:p>
    <w:sectPr w:rsidR="00FC63AF" w:rsidRPr="00844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40"/>
    <w:rsid w:val="00844D40"/>
    <w:rsid w:val="00FC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Sigurd</dc:creator>
  <cp:lastModifiedBy>Sigurd</cp:lastModifiedBy>
  <cp:revision>1</cp:revision>
  <dcterms:created xsi:type="dcterms:W3CDTF">2017-05-02T16:19:00Z</dcterms:created>
  <dcterms:modified xsi:type="dcterms:W3CDTF">2017-05-02T16:26:00Z</dcterms:modified>
</cp:coreProperties>
</file>